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D6" w:rsidRPr="00516505" w:rsidRDefault="007F35DB" w:rsidP="0077630C">
      <w:pPr>
        <w:spacing w:after="0" w:line="240" w:lineRule="auto"/>
        <w:jc w:val="center"/>
      </w:pPr>
      <w:r w:rsidRPr="00516505">
        <w:t>Í</w:t>
      </w:r>
      <w:r w:rsidR="00D57645" w:rsidRPr="00516505">
        <w:t>NDICE (Formación 2.0)</w:t>
      </w:r>
    </w:p>
    <w:p w:rsidR="009D60AB" w:rsidRPr="00516505" w:rsidRDefault="009D60AB" w:rsidP="009D60AB">
      <w:pPr>
        <w:spacing w:after="0" w:line="240" w:lineRule="auto"/>
        <w:jc w:val="center"/>
        <w:rPr>
          <w:b/>
          <w:color w:val="1F3864" w:themeColor="accent5" w:themeShade="80"/>
          <w:sz w:val="36"/>
          <w:szCs w:val="36"/>
        </w:rPr>
      </w:pPr>
      <w:r w:rsidRPr="00516505">
        <w:rPr>
          <w:b/>
          <w:color w:val="1F3864" w:themeColor="accent5" w:themeShade="80"/>
          <w:sz w:val="36"/>
          <w:szCs w:val="36"/>
        </w:rPr>
        <w:t>Comunicación.</w:t>
      </w:r>
    </w:p>
    <w:p w:rsidR="00293486" w:rsidRPr="00516505" w:rsidRDefault="00293486" w:rsidP="00293486">
      <w:pPr>
        <w:spacing w:after="0" w:line="240" w:lineRule="auto"/>
      </w:pPr>
    </w:p>
    <w:p w:rsidR="0077630C" w:rsidRPr="00516505" w:rsidRDefault="0077630C" w:rsidP="00293486">
      <w:pPr>
        <w:spacing w:after="0" w:line="240" w:lineRule="auto"/>
      </w:pPr>
    </w:p>
    <w:p w:rsidR="000379A5" w:rsidRPr="00516505" w:rsidRDefault="0077630C" w:rsidP="00710588">
      <w:pPr>
        <w:spacing w:after="0"/>
        <w:rPr>
          <w:b/>
          <w:color w:val="1F3864" w:themeColor="accent5" w:themeShade="80"/>
          <w:sz w:val="28"/>
        </w:rPr>
      </w:pPr>
      <w:r w:rsidRPr="00516505">
        <w:rPr>
          <w:b/>
          <w:color w:val="1F3864" w:themeColor="accent5" w:themeShade="80"/>
          <w:sz w:val="28"/>
        </w:rPr>
        <w:t xml:space="preserve">MÓDULO 1: </w:t>
      </w:r>
      <w:r w:rsidR="00AD295B" w:rsidRPr="00516505">
        <w:rPr>
          <w:b/>
          <w:color w:val="1F3864" w:themeColor="accent5" w:themeShade="80"/>
          <w:sz w:val="28"/>
        </w:rPr>
        <w:t>Principios de la comunicación</w:t>
      </w:r>
      <w:r w:rsidR="00710588" w:rsidRPr="00516505">
        <w:rPr>
          <w:b/>
          <w:color w:val="1F3864" w:themeColor="accent5" w:themeShade="80"/>
          <w:sz w:val="28"/>
        </w:rPr>
        <w:t>:</w:t>
      </w:r>
    </w:p>
    <w:p w:rsidR="000379A5" w:rsidRPr="00516505" w:rsidRDefault="000379A5" w:rsidP="00710588">
      <w:pPr>
        <w:spacing w:after="0"/>
      </w:pPr>
    </w:p>
    <w:p w:rsidR="00B955EA" w:rsidRPr="00516505" w:rsidRDefault="0077630C" w:rsidP="00BA5CFC">
      <w:pPr>
        <w:spacing w:after="0"/>
        <w:ind w:firstLine="708"/>
      </w:pPr>
      <w:r w:rsidRPr="00516505">
        <w:t xml:space="preserve">MATERIA 1: </w:t>
      </w:r>
      <w:r w:rsidR="00AD295B" w:rsidRPr="00516505">
        <w:t>Componentes claves de la comunicación</w:t>
      </w:r>
      <w:r w:rsidR="00710588" w:rsidRPr="00516505">
        <w:t>:</w:t>
      </w:r>
    </w:p>
    <w:p w:rsidR="00835B70" w:rsidRPr="00516505" w:rsidRDefault="00AD295B" w:rsidP="00710588">
      <w:pPr>
        <w:pStyle w:val="Prrafodelista"/>
        <w:numPr>
          <w:ilvl w:val="0"/>
          <w:numId w:val="8"/>
        </w:numPr>
        <w:spacing w:after="0"/>
        <w:ind w:left="1843" w:hanging="283"/>
      </w:pPr>
      <w:r w:rsidRPr="00516505">
        <w:t>Conceptos básicos.</w:t>
      </w:r>
    </w:p>
    <w:p w:rsidR="00AD295B" w:rsidRPr="00516505" w:rsidRDefault="00AD295B" w:rsidP="00710588">
      <w:pPr>
        <w:pStyle w:val="Prrafodelista"/>
        <w:numPr>
          <w:ilvl w:val="0"/>
          <w:numId w:val="8"/>
        </w:numPr>
        <w:spacing w:after="0"/>
        <w:ind w:left="1843" w:hanging="283"/>
      </w:pPr>
      <w:r w:rsidRPr="00516505">
        <w:t>Factores de la comunicación.</w:t>
      </w:r>
    </w:p>
    <w:p w:rsidR="00AD295B" w:rsidRPr="00516505" w:rsidRDefault="00AD295B" w:rsidP="00710588">
      <w:pPr>
        <w:pStyle w:val="Prrafodelista"/>
        <w:numPr>
          <w:ilvl w:val="0"/>
          <w:numId w:val="8"/>
        </w:numPr>
        <w:spacing w:after="0"/>
        <w:ind w:left="1843" w:hanging="283"/>
      </w:pPr>
      <w:r w:rsidRPr="00516505">
        <w:t>Círculo de los elementos de la comunicación.</w:t>
      </w:r>
    </w:p>
    <w:p w:rsidR="00710588" w:rsidRPr="00516505" w:rsidRDefault="00710588" w:rsidP="00710588">
      <w:pPr>
        <w:pStyle w:val="Prrafodelista"/>
        <w:spacing w:after="0"/>
        <w:ind w:left="1843"/>
      </w:pPr>
    </w:p>
    <w:p w:rsidR="00B955EA" w:rsidRPr="00516505" w:rsidRDefault="0077630C" w:rsidP="00710588">
      <w:pPr>
        <w:spacing w:after="0"/>
        <w:ind w:firstLine="708"/>
      </w:pPr>
      <w:r w:rsidRPr="00516505">
        <w:t xml:space="preserve">MATERIA 2: </w:t>
      </w:r>
      <w:r w:rsidR="00AD295B" w:rsidRPr="00516505">
        <w:t>Comunicarse eficazmente</w:t>
      </w:r>
      <w:r w:rsidR="00710588" w:rsidRPr="00516505">
        <w:t>:</w:t>
      </w:r>
    </w:p>
    <w:p w:rsidR="00D57645" w:rsidRPr="00516505" w:rsidRDefault="00AD295B" w:rsidP="00710588">
      <w:pPr>
        <w:pStyle w:val="Prrafodelista"/>
        <w:numPr>
          <w:ilvl w:val="0"/>
          <w:numId w:val="9"/>
        </w:numPr>
        <w:spacing w:after="0"/>
        <w:ind w:left="1843" w:hanging="283"/>
      </w:pPr>
      <w:r w:rsidRPr="00516505">
        <w:t>Las barreras de la comunicación.</w:t>
      </w:r>
    </w:p>
    <w:p w:rsidR="00AD295B" w:rsidRPr="00516505" w:rsidRDefault="00AD295B" w:rsidP="00710588">
      <w:pPr>
        <w:pStyle w:val="Prrafodelista"/>
        <w:numPr>
          <w:ilvl w:val="0"/>
          <w:numId w:val="9"/>
        </w:numPr>
        <w:spacing w:after="0"/>
        <w:ind w:left="1843" w:hanging="283"/>
      </w:pPr>
      <w:r w:rsidRPr="00516505">
        <w:t>Los axiomas de la comunicación.</w:t>
      </w:r>
    </w:p>
    <w:p w:rsidR="00AD295B" w:rsidRPr="00516505" w:rsidRDefault="00AD295B" w:rsidP="00710588">
      <w:pPr>
        <w:pStyle w:val="Prrafodelista"/>
        <w:numPr>
          <w:ilvl w:val="0"/>
          <w:numId w:val="9"/>
        </w:numPr>
        <w:spacing w:after="0"/>
        <w:ind w:left="1843" w:hanging="283"/>
      </w:pPr>
      <w:r w:rsidRPr="00516505">
        <w:t>Canal o sistema guía.</w:t>
      </w:r>
    </w:p>
    <w:p w:rsidR="00AD295B" w:rsidRPr="00516505" w:rsidRDefault="00AD295B" w:rsidP="00710588">
      <w:pPr>
        <w:pStyle w:val="Prrafodelista"/>
        <w:numPr>
          <w:ilvl w:val="0"/>
          <w:numId w:val="9"/>
        </w:numPr>
        <w:spacing w:after="0"/>
        <w:ind w:left="1843" w:hanging="283"/>
      </w:pPr>
      <w:r w:rsidRPr="00516505">
        <w:t>Comunicación cara a cara.</w:t>
      </w:r>
    </w:p>
    <w:p w:rsidR="00710588" w:rsidRPr="00516505" w:rsidRDefault="00710588" w:rsidP="00710588">
      <w:pPr>
        <w:pStyle w:val="Prrafodelista"/>
        <w:spacing w:after="0"/>
        <w:ind w:left="1843"/>
      </w:pPr>
    </w:p>
    <w:p w:rsidR="00B955EA" w:rsidRPr="00516505" w:rsidRDefault="0077630C" w:rsidP="00710588">
      <w:pPr>
        <w:spacing w:after="0"/>
        <w:ind w:firstLine="708"/>
      </w:pPr>
      <w:r w:rsidRPr="00516505">
        <w:t xml:space="preserve">MATERIA 3: </w:t>
      </w:r>
      <w:r w:rsidR="00AD295B" w:rsidRPr="00516505">
        <w:t>Tres niveles de comunicación</w:t>
      </w:r>
      <w:r w:rsidR="00710588" w:rsidRPr="00516505">
        <w:t>:</w:t>
      </w:r>
    </w:p>
    <w:p w:rsidR="005C192D" w:rsidRPr="00516505" w:rsidRDefault="00AD295B" w:rsidP="00710588">
      <w:pPr>
        <w:pStyle w:val="Prrafodelista"/>
        <w:numPr>
          <w:ilvl w:val="0"/>
          <w:numId w:val="10"/>
        </w:numPr>
        <w:spacing w:after="0"/>
        <w:ind w:left="1843" w:hanging="283"/>
      </w:pPr>
      <w:r w:rsidRPr="00516505">
        <w:t>Comunicación intrapersonal.</w:t>
      </w:r>
    </w:p>
    <w:p w:rsidR="00AD295B" w:rsidRPr="00516505" w:rsidRDefault="00AD295B" w:rsidP="00710588">
      <w:pPr>
        <w:pStyle w:val="Prrafodelista"/>
        <w:numPr>
          <w:ilvl w:val="0"/>
          <w:numId w:val="10"/>
        </w:numPr>
        <w:spacing w:after="0"/>
        <w:ind w:left="1843" w:hanging="283"/>
      </w:pPr>
      <w:r w:rsidRPr="00516505">
        <w:t>Comunicación interpersonal.</w:t>
      </w:r>
    </w:p>
    <w:p w:rsidR="00AD295B" w:rsidRPr="00516505" w:rsidRDefault="00AD295B" w:rsidP="00710588">
      <w:pPr>
        <w:pStyle w:val="Prrafodelista"/>
        <w:numPr>
          <w:ilvl w:val="0"/>
          <w:numId w:val="10"/>
        </w:numPr>
        <w:spacing w:after="0"/>
        <w:ind w:left="1843" w:hanging="283"/>
      </w:pPr>
      <w:r w:rsidRPr="00516505">
        <w:t>Comunicación corporativa.</w:t>
      </w:r>
    </w:p>
    <w:p w:rsidR="00AD295B" w:rsidRPr="00516505" w:rsidRDefault="00AD295B" w:rsidP="00AD295B">
      <w:pPr>
        <w:pStyle w:val="Prrafodelista"/>
        <w:ind w:left="1843"/>
      </w:pPr>
    </w:p>
    <w:p w:rsidR="000C461D" w:rsidRPr="00D22B44" w:rsidRDefault="0077630C" w:rsidP="00BA5CFC">
      <w:pPr>
        <w:spacing w:after="0"/>
        <w:rPr>
          <w:b/>
          <w:color w:val="1F3864" w:themeColor="accent5" w:themeShade="80"/>
          <w:sz w:val="28"/>
        </w:rPr>
      </w:pPr>
      <w:r w:rsidRPr="00D22B44">
        <w:rPr>
          <w:b/>
          <w:color w:val="1F3864" w:themeColor="accent5" w:themeShade="80"/>
          <w:sz w:val="28"/>
        </w:rPr>
        <w:t xml:space="preserve">MÓDULO 2: </w:t>
      </w:r>
      <w:r w:rsidR="00AD295B" w:rsidRPr="00D22B44">
        <w:rPr>
          <w:b/>
          <w:color w:val="1F3864" w:themeColor="accent5" w:themeShade="80"/>
          <w:sz w:val="28"/>
        </w:rPr>
        <w:t>Comunicación para la influencia</w:t>
      </w:r>
      <w:r w:rsidR="00710588" w:rsidRPr="00D22B44">
        <w:rPr>
          <w:b/>
          <w:color w:val="1F3864" w:themeColor="accent5" w:themeShade="80"/>
          <w:sz w:val="28"/>
        </w:rPr>
        <w:t>:</w:t>
      </w:r>
    </w:p>
    <w:p w:rsidR="00710588" w:rsidRPr="00516505" w:rsidRDefault="00710588" w:rsidP="00710588">
      <w:pPr>
        <w:spacing w:after="0"/>
      </w:pPr>
    </w:p>
    <w:p w:rsidR="00B955EA" w:rsidRPr="00516505" w:rsidRDefault="0077630C" w:rsidP="00BA5CFC">
      <w:pPr>
        <w:spacing w:after="0"/>
        <w:ind w:firstLine="708"/>
      </w:pPr>
      <w:r w:rsidRPr="00516505">
        <w:t xml:space="preserve">MATERIA 1: </w:t>
      </w:r>
      <w:r w:rsidR="00AD295B" w:rsidRPr="00516505">
        <w:t>La escucha activa</w:t>
      </w:r>
      <w:r w:rsidR="00710588" w:rsidRPr="00516505">
        <w:t>:</w:t>
      </w:r>
    </w:p>
    <w:p w:rsidR="005C192D" w:rsidRPr="00516505" w:rsidRDefault="00AD295B" w:rsidP="00710588">
      <w:pPr>
        <w:pStyle w:val="Prrafodelista"/>
        <w:numPr>
          <w:ilvl w:val="0"/>
          <w:numId w:val="11"/>
        </w:numPr>
        <w:spacing w:after="0"/>
        <w:ind w:left="1843" w:hanging="283"/>
      </w:pPr>
      <w:r w:rsidRPr="00516505">
        <w:t>Escuchar no es oír.</w:t>
      </w:r>
    </w:p>
    <w:p w:rsidR="00AD295B" w:rsidRPr="00516505" w:rsidRDefault="00AD295B" w:rsidP="00710588">
      <w:pPr>
        <w:pStyle w:val="Prrafodelista"/>
        <w:numPr>
          <w:ilvl w:val="0"/>
          <w:numId w:val="11"/>
        </w:numPr>
        <w:spacing w:after="0"/>
        <w:ind w:left="1843" w:hanging="283"/>
      </w:pPr>
      <w:r w:rsidRPr="00516505">
        <w:t>El escuchar como factor determinante de la comunicación.</w:t>
      </w:r>
    </w:p>
    <w:p w:rsidR="00AD295B" w:rsidRPr="00516505" w:rsidRDefault="00AD295B" w:rsidP="00710588">
      <w:pPr>
        <w:pStyle w:val="Prrafodelista"/>
        <w:numPr>
          <w:ilvl w:val="0"/>
          <w:numId w:val="11"/>
        </w:numPr>
        <w:spacing w:after="0"/>
        <w:ind w:left="1843" w:hanging="283"/>
      </w:pPr>
      <w:r w:rsidRPr="00516505">
        <w:t>Las acciones comprendidas en el hablar.</w:t>
      </w:r>
    </w:p>
    <w:p w:rsidR="00AD295B" w:rsidRPr="00516505" w:rsidRDefault="00AD295B" w:rsidP="00710588">
      <w:pPr>
        <w:pStyle w:val="Prrafodelista"/>
        <w:numPr>
          <w:ilvl w:val="0"/>
          <w:numId w:val="11"/>
        </w:numPr>
        <w:spacing w:after="0"/>
        <w:ind w:left="1843" w:hanging="283"/>
      </w:pPr>
      <w:r w:rsidRPr="00516505">
        <w:t>El ámbito de las inquietudes.</w:t>
      </w:r>
    </w:p>
    <w:p w:rsidR="00AD295B" w:rsidRPr="00516505" w:rsidRDefault="00AD295B" w:rsidP="00710588">
      <w:pPr>
        <w:pStyle w:val="Prrafodelista"/>
        <w:numPr>
          <w:ilvl w:val="0"/>
          <w:numId w:val="11"/>
        </w:numPr>
        <w:spacing w:after="0"/>
        <w:ind w:left="1843" w:hanging="283"/>
      </w:pPr>
      <w:r w:rsidRPr="00516505">
        <w:t>El escuchar afecta el futuro del oyente.</w:t>
      </w:r>
    </w:p>
    <w:p w:rsidR="00AD295B" w:rsidRPr="00516505" w:rsidRDefault="00AD295B" w:rsidP="00710588">
      <w:pPr>
        <w:pStyle w:val="Prrafodelista"/>
        <w:numPr>
          <w:ilvl w:val="0"/>
          <w:numId w:val="11"/>
        </w:numPr>
        <w:spacing w:after="0"/>
        <w:ind w:left="1843" w:hanging="283"/>
      </w:pPr>
      <w:r w:rsidRPr="00516505">
        <w:t>Qué importancia tiene el saber escuchar.</w:t>
      </w:r>
    </w:p>
    <w:p w:rsidR="00E52905" w:rsidRPr="00516505" w:rsidRDefault="00E52905" w:rsidP="00E52905">
      <w:pPr>
        <w:spacing w:after="0"/>
        <w:ind w:firstLine="709"/>
      </w:pPr>
    </w:p>
    <w:p w:rsidR="00E52905" w:rsidRPr="00516505" w:rsidRDefault="00E52905" w:rsidP="00BA5CFC">
      <w:pPr>
        <w:spacing w:after="0"/>
        <w:ind w:firstLine="708"/>
      </w:pPr>
      <w:r w:rsidRPr="00516505">
        <w:t>MATERIA 2: Comunicación asertiva</w:t>
      </w:r>
      <w:r w:rsidR="00890399" w:rsidRPr="00516505">
        <w:t>:</w:t>
      </w:r>
    </w:p>
    <w:p w:rsidR="00E52905" w:rsidRPr="00516505" w:rsidRDefault="00E52905" w:rsidP="00E52905">
      <w:pPr>
        <w:pStyle w:val="Prrafodelista"/>
        <w:numPr>
          <w:ilvl w:val="0"/>
          <w:numId w:val="23"/>
        </w:numPr>
        <w:spacing w:after="0"/>
        <w:ind w:left="1843" w:hanging="283"/>
      </w:pPr>
      <w:r w:rsidRPr="00516505">
        <w:t>La asertividad en la comunicación.</w:t>
      </w:r>
    </w:p>
    <w:p w:rsidR="00E52905" w:rsidRPr="00516505" w:rsidRDefault="00E52905" w:rsidP="00E52905">
      <w:pPr>
        <w:pStyle w:val="Prrafodelista"/>
        <w:numPr>
          <w:ilvl w:val="0"/>
          <w:numId w:val="23"/>
        </w:numPr>
        <w:spacing w:after="0"/>
        <w:ind w:left="1843" w:hanging="283"/>
      </w:pPr>
      <w:r w:rsidRPr="00516505">
        <w:t>¿Por qué usar la asertividad?</w:t>
      </w:r>
    </w:p>
    <w:p w:rsidR="00E52905" w:rsidRPr="00516505" w:rsidRDefault="00E52905" w:rsidP="00E52905">
      <w:pPr>
        <w:pStyle w:val="Prrafodelista"/>
        <w:numPr>
          <w:ilvl w:val="0"/>
          <w:numId w:val="23"/>
        </w:numPr>
        <w:spacing w:after="0"/>
        <w:ind w:left="1843" w:hanging="283"/>
      </w:pPr>
      <w:r w:rsidRPr="00516505">
        <w:t>Validando la conducta asertiva.</w:t>
      </w:r>
    </w:p>
    <w:p w:rsidR="00710588" w:rsidRPr="00516505" w:rsidRDefault="00710588" w:rsidP="00BA5CFC">
      <w:pPr>
        <w:spacing w:after="0"/>
        <w:ind w:firstLine="708"/>
      </w:pPr>
    </w:p>
    <w:p w:rsidR="007B3B10" w:rsidRPr="00516505" w:rsidRDefault="0077630C" w:rsidP="007B3B10">
      <w:pPr>
        <w:spacing w:after="0"/>
        <w:ind w:firstLine="708"/>
      </w:pPr>
      <w:r w:rsidRPr="00516505">
        <w:t xml:space="preserve">MATERIA </w:t>
      </w:r>
      <w:r w:rsidR="007B3B10" w:rsidRPr="00516505">
        <w:t>3</w:t>
      </w:r>
      <w:r w:rsidRPr="00516505">
        <w:t xml:space="preserve">: </w:t>
      </w:r>
      <w:r w:rsidR="00AD295B" w:rsidRPr="00516505">
        <w:t>Conversaciones efectivas</w:t>
      </w:r>
      <w:r w:rsidR="00710588" w:rsidRPr="00516505">
        <w:t>:</w:t>
      </w:r>
    </w:p>
    <w:p w:rsidR="007B3B10" w:rsidRPr="00516505" w:rsidRDefault="007B3B10" w:rsidP="007B3B10">
      <w:pPr>
        <w:pStyle w:val="Prrafodelista"/>
        <w:numPr>
          <w:ilvl w:val="0"/>
          <w:numId w:val="24"/>
        </w:numPr>
        <w:spacing w:after="0"/>
        <w:ind w:left="1843" w:hanging="283"/>
      </w:pPr>
      <w:r w:rsidRPr="00516505">
        <w:t>Factores que influyen en una conversación.</w:t>
      </w:r>
    </w:p>
    <w:p w:rsidR="007B3B10" w:rsidRPr="00516505" w:rsidRDefault="007B3B10" w:rsidP="007B3B10">
      <w:pPr>
        <w:pStyle w:val="Prrafodelista"/>
        <w:numPr>
          <w:ilvl w:val="0"/>
          <w:numId w:val="24"/>
        </w:numPr>
        <w:spacing w:after="0"/>
        <w:ind w:left="1843" w:hanging="283"/>
      </w:pPr>
      <w:r w:rsidRPr="00516505">
        <w:t>El poder de las conversaciones.</w:t>
      </w:r>
    </w:p>
    <w:p w:rsidR="007B3B10" w:rsidRPr="00516505" w:rsidRDefault="007B3B10" w:rsidP="007B3B10">
      <w:pPr>
        <w:pStyle w:val="Prrafodelista"/>
        <w:numPr>
          <w:ilvl w:val="0"/>
          <w:numId w:val="24"/>
        </w:numPr>
        <w:spacing w:after="0"/>
        <w:ind w:left="1843" w:hanging="283"/>
      </w:pPr>
      <w:r w:rsidRPr="00516505">
        <w:t>Conversaciones en las organizaciones empresariales.</w:t>
      </w:r>
    </w:p>
    <w:p w:rsidR="001652C0" w:rsidRDefault="001652C0" w:rsidP="00BA5CFC">
      <w:pPr>
        <w:spacing w:after="0"/>
      </w:pPr>
    </w:p>
    <w:p w:rsidR="001652C0" w:rsidRDefault="001652C0" w:rsidP="00BA5CFC">
      <w:pPr>
        <w:spacing w:after="0"/>
      </w:pPr>
    </w:p>
    <w:p w:rsidR="000C461D" w:rsidRPr="00D22B44" w:rsidRDefault="0077630C" w:rsidP="00BA5CFC">
      <w:pPr>
        <w:spacing w:after="0"/>
        <w:rPr>
          <w:b/>
          <w:color w:val="1F3864" w:themeColor="accent5" w:themeShade="80"/>
          <w:sz w:val="28"/>
        </w:rPr>
      </w:pPr>
      <w:r w:rsidRPr="00D22B44">
        <w:rPr>
          <w:b/>
          <w:color w:val="1F3864" w:themeColor="accent5" w:themeShade="80"/>
          <w:sz w:val="28"/>
        </w:rPr>
        <w:lastRenderedPageBreak/>
        <w:t xml:space="preserve">MÓDULO 3: </w:t>
      </w:r>
      <w:r w:rsidR="00890399" w:rsidRPr="00D22B44">
        <w:rPr>
          <w:b/>
          <w:color w:val="1F3864" w:themeColor="accent5" w:themeShade="80"/>
          <w:sz w:val="28"/>
        </w:rPr>
        <w:t xml:space="preserve">Herramientas </w:t>
      </w:r>
      <w:r w:rsidR="00AD295B" w:rsidRPr="00D22B44">
        <w:rPr>
          <w:b/>
          <w:color w:val="1F3864" w:themeColor="accent5" w:themeShade="80"/>
          <w:sz w:val="28"/>
        </w:rPr>
        <w:t>para desarrollar la comunicación</w:t>
      </w:r>
      <w:r w:rsidR="00710588" w:rsidRPr="00D22B44">
        <w:rPr>
          <w:b/>
          <w:color w:val="1F3864" w:themeColor="accent5" w:themeShade="80"/>
          <w:sz w:val="28"/>
        </w:rPr>
        <w:t>:</w:t>
      </w:r>
    </w:p>
    <w:p w:rsidR="00710588" w:rsidRPr="00516505" w:rsidRDefault="00710588" w:rsidP="00710588">
      <w:pPr>
        <w:spacing w:after="0"/>
      </w:pPr>
    </w:p>
    <w:p w:rsidR="00BE44E7" w:rsidRPr="00516505" w:rsidRDefault="0077630C" w:rsidP="00BA5CFC">
      <w:pPr>
        <w:spacing w:after="0"/>
        <w:ind w:firstLine="708"/>
      </w:pPr>
      <w:r w:rsidRPr="00516505">
        <w:t xml:space="preserve">MATERIA 1: </w:t>
      </w:r>
      <w:r w:rsidR="00702B35" w:rsidRPr="00516505">
        <w:t>Presentaciones de alto impacto</w:t>
      </w:r>
      <w:r w:rsidR="00710588" w:rsidRPr="00516505">
        <w:t>:</w:t>
      </w:r>
    </w:p>
    <w:p w:rsidR="00FD46AF" w:rsidRPr="00516505" w:rsidRDefault="00702B35" w:rsidP="00710588">
      <w:pPr>
        <w:pStyle w:val="Prrafodelista"/>
        <w:numPr>
          <w:ilvl w:val="0"/>
          <w:numId w:val="16"/>
        </w:numPr>
        <w:spacing w:after="0"/>
        <w:ind w:left="1843" w:hanging="283"/>
      </w:pPr>
      <w:r w:rsidRPr="00516505">
        <w:t>Estructura de la presentación al estilo griego.</w:t>
      </w:r>
    </w:p>
    <w:p w:rsidR="00702B35" w:rsidRPr="00516505" w:rsidRDefault="00702B35" w:rsidP="00710588">
      <w:pPr>
        <w:pStyle w:val="Prrafodelista"/>
        <w:numPr>
          <w:ilvl w:val="0"/>
          <w:numId w:val="16"/>
        </w:numPr>
        <w:spacing w:after="0"/>
        <w:ind w:left="1843" w:hanging="283"/>
      </w:pPr>
      <w:proofErr w:type="spellStart"/>
      <w:r w:rsidRPr="00516505">
        <w:t>Storytelling</w:t>
      </w:r>
      <w:proofErr w:type="spellEnd"/>
      <w:r w:rsidRPr="00516505">
        <w:t>.</w:t>
      </w:r>
    </w:p>
    <w:p w:rsidR="007B3B10" w:rsidRPr="00516505" w:rsidRDefault="007B3B10" w:rsidP="00710588">
      <w:pPr>
        <w:pStyle w:val="Prrafodelista"/>
        <w:numPr>
          <w:ilvl w:val="0"/>
          <w:numId w:val="16"/>
        </w:numPr>
        <w:spacing w:after="0"/>
        <w:ind w:left="1843" w:hanging="283"/>
      </w:pPr>
      <w:r w:rsidRPr="00516505">
        <w:t xml:space="preserve">Discurso usando </w:t>
      </w:r>
      <w:proofErr w:type="spellStart"/>
      <w:r w:rsidRPr="00516505">
        <w:t>Storytelling</w:t>
      </w:r>
      <w:proofErr w:type="spellEnd"/>
      <w:r w:rsidRPr="00516505">
        <w:t>.</w:t>
      </w:r>
    </w:p>
    <w:p w:rsidR="00702B35" w:rsidRPr="00516505" w:rsidRDefault="00702B35" w:rsidP="00710588">
      <w:pPr>
        <w:pStyle w:val="Prrafodelista"/>
        <w:numPr>
          <w:ilvl w:val="0"/>
          <w:numId w:val="16"/>
        </w:numPr>
        <w:spacing w:after="0"/>
        <w:ind w:left="1843" w:hanging="283"/>
      </w:pPr>
      <w:r w:rsidRPr="00516505">
        <w:t>12 Recomendaciones de un experto en el hablar</w:t>
      </w:r>
    </w:p>
    <w:p w:rsidR="00710588" w:rsidRPr="00516505" w:rsidRDefault="00710588" w:rsidP="00710588">
      <w:pPr>
        <w:pStyle w:val="Prrafodelista"/>
        <w:spacing w:after="0"/>
        <w:ind w:left="1843"/>
      </w:pPr>
    </w:p>
    <w:p w:rsidR="00BE44E7" w:rsidRPr="00516505" w:rsidRDefault="0077630C" w:rsidP="00710588">
      <w:pPr>
        <w:spacing w:after="0"/>
        <w:ind w:firstLine="708"/>
      </w:pPr>
      <w:r w:rsidRPr="00516505">
        <w:t xml:space="preserve">MATERIA 2: </w:t>
      </w:r>
      <w:r w:rsidR="00702B35" w:rsidRPr="00516505">
        <w:t>Estrategias para la oratoria</w:t>
      </w:r>
      <w:r w:rsidR="00710588" w:rsidRPr="00516505">
        <w:t>:</w:t>
      </w:r>
    </w:p>
    <w:p w:rsidR="00FD46AF" w:rsidRPr="00516505" w:rsidRDefault="00702B35" w:rsidP="00710588">
      <w:pPr>
        <w:pStyle w:val="Prrafodelista"/>
        <w:numPr>
          <w:ilvl w:val="0"/>
          <w:numId w:val="17"/>
        </w:numPr>
        <w:spacing w:after="0"/>
        <w:ind w:left="1843" w:hanging="283"/>
      </w:pPr>
      <w:r w:rsidRPr="00516505">
        <w:t>Cuatro estrategias retóricas.</w:t>
      </w:r>
    </w:p>
    <w:p w:rsidR="00702B35" w:rsidRPr="00516505" w:rsidRDefault="00702B35" w:rsidP="00710588">
      <w:pPr>
        <w:pStyle w:val="Prrafodelista"/>
        <w:numPr>
          <w:ilvl w:val="0"/>
          <w:numId w:val="17"/>
        </w:numPr>
        <w:spacing w:after="0"/>
        <w:ind w:left="1843" w:hanging="283"/>
      </w:pPr>
      <w:r w:rsidRPr="00516505">
        <w:t>La poesía para mejorar la comunicación.</w:t>
      </w:r>
    </w:p>
    <w:p w:rsidR="00702B35" w:rsidRPr="00516505" w:rsidRDefault="00702B35" w:rsidP="00710588">
      <w:pPr>
        <w:pStyle w:val="Prrafodelista"/>
        <w:numPr>
          <w:ilvl w:val="0"/>
          <w:numId w:val="17"/>
        </w:numPr>
        <w:spacing w:after="0"/>
        <w:ind w:left="1843" w:hanging="283"/>
      </w:pPr>
      <w:r w:rsidRPr="00516505">
        <w:t>Detalles claves en una presentación.</w:t>
      </w:r>
    </w:p>
    <w:p w:rsidR="00702B35" w:rsidRPr="00516505" w:rsidRDefault="00702B35" w:rsidP="00710588">
      <w:pPr>
        <w:pStyle w:val="Prrafodelista"/>
        <w:numPr>
          <w:ilvl w:val="0"/>
          <w:numId w:val="17"/>
        </w:numPr>
        <w:spacing w:after="0"/>
        <w:ind w:left="1843" w:hanging="283"/>
      </w:pPr>
      <w:r w:rsidRPr="00516505">
        <w:t>Conocer a la audiencia.</w:t>
      </w:r>
    </w:p>
    <w:p w:rsidR="00710588" w:rsidRPr="00516505" w:rsidRDefault="00710588" w:rsidP="00710588">
      <w:pPr>
        <w:pStyle w:val="Prrafodelista"/>
        <w:spacing w:after="0"/>
        <w:ind w:left="1843"/>
      </w:pPr>
    </w:p>
    <w:p w:rsidR="00661BB4" w:rsidRPr="00516505" w:rsidRDefault="00661BB4" w:rsidP="00710588">
      <w:pPr>
        <w:spacing w:after="0"/>
        <w:ind w:firstLine="708"/>
      </w:pPr>
      <w:r w:rsidRPr="00516505">
        <w:t xml:space="preserve">MATERIA 3: </w:t>
      </w:r>
      <w:r w:rsidR="00702B35" w:rsidRPr="00516505">
        <w:t>Comunicación no verbal</w:t>
      </w:r>
      <w:r w:rsidR="00710588" w:rsidRPr="00516505">
        <w:t>:</w:t>
      </w:r>
    </w:p>
    <w:p w:rsidR="00FD46AF" w:rsidRPr="00516505" w:rsidRDefault="00702B35" w:rsidP="00710588">
      <w:pPr>
        <w:pStyle w:val="Prrafodelista"/>
        <w:numPr>
          <w:ilvl w:val="0"/>
          <w:numId w:val="15"/>
        </w:numPr>
        <w:spacing w:after="0"/>
        <w:ind w:left="1843" w:hanging="283"/>
      </w:pPr>
      <w:r w:rsidRPr="00516505">
        <w:t>El contacto visual.</w:t>
      </w:r>
    </w:p>
    <w:p w:rsidR="00702B35" w:rsidRPr="00516505" w:rsidRDefault="00702B35" w:rsidP="00710588">
      <w:pPr>
        <w:pStyle w:val="Prrafodelista"/>
        <w:numPr>
          <w:ilvl w:val="0"/>
          <w:numId w:val="15"/>
        </w:numPr>
        <w:spacing w:after="0"/>
        <w:ind w:left="1843" w:hanging="283"/>
      </w:pPr>
      <w:r w:rsidRPr="00516505">
        <w:t>Manejo efectivo de la postura y los movimientos.</w:t>
      </w:r>
    </w:p>
    <w:p w:rsidR="00702B35" w:rsidRPr="00516505" w:rsidRDefault="00702B35" w:rsidP="00710588">
      <w:pPr>
        <w:pStyle w:val="Prrafodelista"/>
        <w:numPr>
          <w:ilvl w:val="0"/>
          <w:numId w:val="15"/>
        </w:numPr>
        <w:spacing w:after="0"/>
        <w:ind w:left="1843" w:hanging="283"/>
      </w:pPr>
      <w:r w:rsidRPr="00516505">
        <w:t>Los gestos y la expresión facial.</w:t>
      </w:r>
    </w:p>
    <w:p w:rsidR="00702B35" w:rsidRPr="00516505" w:rsidRDefault="00702B35" w:rsidP="00710588">
      <w:pPr>
        <w:pStyle w:val="Prrafodelista"/>
        <w:numPr>
          <w:ilvl w:val="0"/>
          <w:numId w:val="15"/>
        </w:numPr>
        <w:spacing w:after="0"/>
        <w:ind w:left="1843" w:hanging="283"/>
      </w:pPr>
      <w:r w:rsidRPr="00516505">
        <w:t>La voz factor clave en la comunicación.</w:t>
      </w:r>
    </w:p>
    <w:p w:rsidR="00702B35" w:rsidRPr="00516505" w:rsidRDefault="00702B35" w:rsidP="00710588">
      <w:pPr>
        <w:pStyle w:val="Prrafodelista"/>
        <w:numPr>
          <w:ilvl w:val="0"/>
          <w:numId w:val="15"/>
        </w:numPr>
        <w:spacing w:after="0"/>
        <w:ind w:left="1843" w:hanging="283"/>
      </w:pPr>
      <w:r w:rsidRPr="00516505">
        <w:t>El teatro y la comunicación.</w:t>
      </w:r>
    </w:p>
    <w:p w:rsidR="00AD295B" w:rsidRPr="00516505" w:rsidRDefault="00AD295B" w:rsidP="00AD295B"/>
    <w:p w:rsidR="00AD295B" w:rsidRPr="00D22B44" w:rsidRDefault="00AD295B" w:rsidP="00BA5CFC">
      <w:pPr>
        <w:spacing w:after="0"/>
        <w:rPr>
          <w:b/>
          <w:color w:val="1F3864" w:themeColor="accent5" w:themeShade="80"/>
          <w:sz w:val="28"/>
        </w:rPr>
      </w:pPr>
      <w:bookmarkStart w:id="0" w:name="_GoBack"/>
      <w:r w:rsidRPr="00D22B44">
        <w:rPr>
          <w:b/>
          <w:color w:val="1F3864" w:themeColor="accent5" w:themeShade="80"/>
          <w:sz w:val="28"/>
        </w:rPr>
        <w:t>MÓDULO 4: La comunicación corporativa</w:t>
      </w:r>
      <w:r w:rsidR="00710588" w:rsidRPr="00D22B44">
        <w:rPr>
          <w:b/>
          <w:color w:val="1F3864" w:themeColor="accent5" w:themeShade="80"/>
          <w:sz w:val="28"/>
        </w:rPr>
        <w:t>:</w:t>
      </w:r>
    </w:p>
    <w:bookmarkEnd w:id="0"/>
    <w:p w:rsidR="007B3B10" w:rsidRPr="00516505" w:rsidRDefault="007B3B10" w:rsidP="007B3B10">
      <w:pPr>
        <w:spacing w:after="0"/>
        <w:ind w:firstLine="709"/>
      </w:pPr>
    </w:p>
    <w:p w:rsidR="007B3B10" w:rsidRPr="00516505" w:rsidRDefault="007B3B10" w:rsidP="00BA5CFC">
      <w:pPr>
        <w:spacing w:after="0"/>
        <w:ind w:firstLine="708"/>
      </w:pPr>
      <w:r w:rsidRPr="00516505">
        <w:t>MATERIA 1: Comunicación interna:</w:t>
      </w:r>
    </w:p>
    <w:p w:rsidR="007B3B10" w:rsidRPr="00516505" w:rsidRDefault="007B3B10" w:rsidP="007B3B10">
      <w:pPr>
        <w:pStyle w:val="Prrafodelista"/>
        <w:numPr>
          <w:ilvl w:val="0"/>
          <w:numId w:val="25"/>
        </w:numPr>
        <w:spacing w:after="0"/>
        <w:ind w:left="1843" w:hanging="283"/>
      </w:pPr>
      <w:r w:rsidRPr="00516505">
        <w:t>Objetivos de la comunicación interna.</w:t>
      </w:r>
    </w:p>
    <w:p w:rsidR="007B3B10" w:rsidRPr="00516505" w:rsidRDefault="007B3B10" w:rsidP="007B3B10">
      <w:pPr>
        <w:pStyle w:val="Prrafodelista"/>
        <w:numPr>
          <w:ilvl w:val="0"/>
          <w:numId w:val="25"/>
        </w:numPr>
        <w:spacing w:after="0"/>
        <w:ind w:left="1843" w:hanging="283"/>
      </w:pPr>
      <w:r w:rsidRPr="00516505">
        <w:t>¿Quiénes participan en la comunicación interna?</w:t>
      </w:r>
    </w:p>
    <w:p w:rsidR="007B3B10" w:rsidRPr="00516505" w:rsidRDefault="007B3B10" w:rsidP="007B3B10">
      <w:pPr>
        <w:pStyle w:val="Prrafodelista"/>
        <w:numPr>
          <w:ilvl w:val="0"/>
          <w:numId w:val="25"/>
        </w:numPr>
        <w:spacing w:after="0"/>
        <w:ind w:left="1843" w:hanging="283"/>
      </w:pPr>
      <w:r w:rsidRPr="00516505">
        <w:t>Comunicación efectiva e inefectiva.</w:t>
      </w:r>
    </w:p>
    <w:p w:rsidR="007B3B10" w:rsidRPr="00516505" w:rsidRDefault="007B3B10" w:rsidP="007B3B10">
      <w:pPr>
        <w:pStyle w:val="Prrafodelista"/>
        <w:numPr>
          <w:ilvl w:val="0"/>
          <w:numId w:val="25"/>
        </w:numPr>
        <w:spacing w:after="0"/>
        <w:ind w:left="1843" w:hanging="283"/>
      </w:pPr>
      <w:r w:rsidRPr="00516505">
        <w:t>Canales de comunicación.</w:t>
      </w:r>
    </w:p>
    <w:p w:rsidR="007B3B10" w:rsidRPr="00516505" w:rsidRDefault="007B3B10" w:rsidP="007B3B10">
      <w:pPr>
        <w:pStyle w:val="Prrafodelista"/>
        <w:numPr>
          <w:ilvl w:val="0"/>
          <w:numId w:val="25"/>
        </w:numPr>
        <w:spacing w:after="0"/>
        <w:ind w:left="1843" w:hanging="283"/>
      </w:pPr>
      <w:r w:rsidRPr="00516505">
        <w:t>Cómo planificar la comunicación interna.</w:t>
      </w:r>
    </w:p>
    <w:p w:rsidR="007B3B10" w:rsidRPr="00516505" w:rsidRDefault="007B3B10" w:rsidP="007B3B10">
      <w:pPr>
        <w:spacing w:after="0"/>
        <w:ind w:left="709"/>
      </w:pPr>
    </w:p>
    <w:p w:rsidR="007B3B10" w:rsidRPr="00516505" w:rsidRDefault="007B3B10" w:rsidP="00BA5CFC">
      <w:pPr>
        <w:spacing w:after="0"/>
        <w:ind w:firstLine="708"/>
      </w:pPr>
      <w:r w:rsidRPr="00516505">
        <w:t>MATERIA 2: Comunicación externa:</w:t>
      </w:r>
    </w:p>
    <w:p w:rsidR="007B3B10" w:rsidRPr="00516505" w:rsidRDefault="007B3B10" w:rsidP="007B3B10">
      <w:pPr>
        <w:pStyle w:val="Prrafodelista"/>
        <w:numPr>
          <w:ilvl w:val="0"/>
          <w:numId w:val="26"/>
        </w:numPr>
        <w:spacing w:after="0"/>
        <w:ind w:left="1843" w:hanging="283"/>
      </w:pPr>
      <w:r w:rsidRPr="00516505">
        <w:t>Funciones de la comunicación externa.</w:t>
      </w:r>
    </w:p>
    <w:p w:rsidR="007B3B10" w:rsidRPr="00516505" w:rsidRDefault="007B3B10" w:rsidP="007B3B10">
      <w:pPr>
        <w:pStyle w:val="Prrafodelista"/>
        <w:numPr>
          <w:ilvl w:val="0"/>
          <w:numId w:val="26"/>
        </w:numPr>
        <w:spacing w:after="0"/>
        <w:ind w:left="1843" w:hanging="283"/>
      </w:pPr>
      <w:r w:rsidRPr="00516505">
        <w:t>Relación con los medios de comunicación.</w:t>
      </w:r>
    </w:p>
    <w:p w:rsidR="007B3B10" w:rsidRPr="00516505" w:rsidRDefault="007B3B10" w:rsidP="007B3B10">
      <w:pPr>
        <w:pStyle w:val="Prrafodelista"/>
        <w:numPr>
          <w:ilvl w:val="0"/>
          <w:numId w:val="26"/>
        </w:numPr>
        <w:spacing w:after="0"/>
        <w:ind w:left="1843" w:hanging="283"/>
      </w:pPr>
      <w:r w:rsidRPr="00516505">
        <w:t>Los medios digitales o redes sociales.</w:t>
      </w:r>
    </w:p>
    <w:p w:rsidR="007B3B10" w:rsidRPr="00516505" w:rsidRDefault="007B3B10" w:rsidP="007B3B10">
      <w:pPr>
        <w:pStyle w:val="Prrafodelista"/>
        <w:numPr>
          <w:ilvl w:val="0"/>
          <w:numId w:val="26"/>
        </w:numPr>
        <w:spacing w:after="0"/>
        <w:ind w:left="1843" w:hanging="283"/>
      </w:pPr>
      <w:r w:rsidRPr="00516505">
        <w:t>Relación con autoridades y el ámbito regulatorio.</w:t>
      </w:r>
    </w:p>
    <w:p w:rsidR="00890399" w:rsidRPr="00516505" w:rsidRDefault="00890399" w:rsidP="007B3B10">
      <w:pPr>
        <w:pStyle w:val="Prrafodelista"/>
        <w:numPr>
          <w:ilvl w:val="0"/>
          <w:numId w:val="26"/>
        </w:numPr>
        <w:spacing w:after="0"/>
        <w:ind w:left="1843" w:hanging="283"/>
      </w:pPr>
      <w:r w:rsidRPr="00516505">
        <w:t>Comunicación con las comunidades.</w:t>
      </w:r>
    </w:p>
    <w:p w:rsidR="007B3B10" w:rsidRPr="00516505" w:rsidRDefault="007B3B10" w:rsidP="007B3B10">
      <w:pPr>
        <w:spacing w:after="0"/>
      </w:pPr>
    </w:p>
    <w:p w:rsidR="007B3B10" w:rsidRPr="00516505" w:rsidRDefault="007B3B10" w:rsidP="00BA5CFC">
      <w:pPr>
        <w:spacing w:after="0"/>
        <w:ind w:firstLine="708"/>
      </w:pPr>
      <w:r w:rsidRPr="00516505">
        <w:t>MATERIA 3: Comunicación estratégica:</w:t>
      </w:r>
    </w:p>
    <w:p w:rsidR="007B3B10" w:rsidRPr="00516505" w:rsidRDefault="007B3B10" w:rsidP="007B3B10">
      <w:pPr>
        <w:pStyle w:val="Prrafodelista"/>
        <w:numPr>
          <w:ilvl w:val="0"/>
          <w:numId w:val="27"/>
        </w:numPr>
        <w:spacing w:after="0"/>
        <w:ind w:left="1843" w:hanging="283"/>
      </w:pPr>
      <w:r w:rsidRPr="00516505">
        <w:t>Plan estratégico de comunicación.</w:t>
      </w:r>
    </w:p>
    <w:p w:rsidR="007B3B10" w:rsidRPr="00516505" w:rsidRDefault="007B3B10" w:rsidP="007B3B10">
      <w:pPr>
        <w:pStyle w:val="Prrafodelista"/>
        <w:numPr>
          <w:ilvl w:val="0"/>
          <w:numId w:val="27"/>
        </w:numPr>
        <w:spacing w:after="0"/>
        <w:ind w:left="1843" w:hanging="283"/>
      </w:pPr>
      <w:r w:rsidRPr="00516505">
        <w:t>Organización de la dirección de comunicaciones.</w:t>
      </w:r>
    </w:p>
    <w:p w:rsidR="007B3B10" w:rsidRPr="00516505" w:rsidRDefault="007B3B10" w:rsidP="007B3B10">
      <w:pPr>
        <w:pStyle w:val="Prrafodelista"/>
        <w:numPr>
          <w:ilvl w:val="0"/>
          <w:numId w:val="27"/>
        </w:numPr>
        <w:spacing w:after="0"/>
        <w:ind w:left="1843" w:hanging="283"/>
      </w:pPr>
      <w:r w:rsidRPr="00516505">
        <w:t>Normas generales de comunicación.</w:t>
      </w:r>
    </w:p>
    <w:p w:rsidR="007B3B10" w:rsidRPr="00516505" w:rsidRDefault="007B3B10" w:rsidP="007B3B10">
      <w:pPr>
        <w:pStyle w:val="Prrafodelista"/>
        <w:numPr>
          <w:ilvl w:val="0"/>
          <w:numId w:val="27"/>
        </w:numPr>
        <w:spacing w:after="0"/>
        <w:ind w:left="1843" w:hanging="283"/>
      </w:pPr>
      <w:r w:rsidRPr="00516505">
        <w:t>Mapa de los públicos.</w:t>
      </w:r>
    </w:p>
    <w:p w:rsidR="00890399" w:rsidRPr="00516505" w:rsidRDefault="00890399" w:rsidP="007B3B10">
      <w:pPr>
        <w:pStyle w:val="Prrafodelista"/>
        <w:numPr>
          <w:ilvl w:val="0"/>
          <w:numId w:val="27"/>
        </w:numPr>
        <w:spacing w:after="0"/>
        <w:ind w:left="1843" w:hanging="283"/>
      </w:pPr>
      <w:r w:rsidRPr="00516505">
        <w:t>Plan anual de comunicaciones.</w:t>
      </w:r>
    </w:p>
    <w:p w:rsidR="007F35DB" w:rsidRPr="00516505" w:rsidRDefault="007F35DB" w:rsidP="007F35DB">
      <w:pPr>
        <w:spacing w:after="0"/>
      </w:pPr>
    </w:p>
    <w:p w:rsidR="007B3B10" w:rsidRPr="00516505" w:rsidRDefault="007B3B10" w:rsidP="00BA5CFC">
      <w:pPr>
        <w:spacing w:after="0"/>
        <w:ind w:firstLine="708"/>
      </w:pPr>
      <w:r w:rsidRPr="00516505">
        <w:t>MATERIA 4: Comunicación y gestión de crisis:</w:t>
      </w:r>
    </w:p>
    <w:p w:rsidR="007B3B10" w:rsidRPr="00516505" w:rsidRDefault="007F35DB" w:rsidP="007B3B10">
      <w:pPr>
        <w:pStyle w:val="Prrafodelista"/>
        <w:numPr>
          <w:ilvl w:val="0"/>
          <w:numId w:val="28"/>
        </w:numPr>
        <w:spacing w:after="0"/>
        <w:ind w:left="1843" w:hanging="283"/>
      </w:pPr>
      <w:r w:rsidRPr="00516505">
        <w:t>Gestión de crisis.</w:t>
      </w:r>
    </w:p>
    <w:p w:rsidR="007F35DB" w:rsidRPr="00516505" w:rsidRDefault="007F35DB" w:rsidP="007B3B10">
      <w:pPr>
        <w:pStyle w:val="Prrafodelista"/>
        <w:numPr>
          <w:ilvl w:val="0"/>
          <w:numId w:val="28"/>
        </w:numPr>
        <w:spacing w:after="0"/>
        <w:ind w:left="1843" w:hanging="283"/>
      </w:pPr>
      <w:r w:rsidRPr="00516505">
        <w:t>Principios básicos para afrontar una crisis.</w:t>
      </w:r>
    </w:p>
    <w:p w:rsidR="007F35DB" w:rsidRPr="00516505" w:rsidRDefault="007F35DB" w:rsidP="007B3B10">
      <w:pPr>
        <w:pStyle w:val="Prrafodelista"/>
        <w:numPr>
          <w:ilvl w:val="0"/>
          <w:numId w:val="28"/>
        </w:numPr>
        <w:spacing w:after="0"/>
        <w:ind w:left="1843" w:hanging="283"/>
      </w:pPr>
      <w:r w:rsidRPr="00516505">
        <w:t>Cómo prever riesgos y resolver una crisis.</w:t>
      </w:r>
    </w:p>
    <w:p w:rsidR="007F35DB" w:rsidRPr="00516505" w:rsidRDefault="007F35DB" w:rsidP="007B3B10">
      <w:pPr>
        <w:pStyle w:val="Prrafodelista"/>
        <w:numPr>
          <w:ilvl w:val="0"/>
          <w:numId w:val="28"/>
        </w:numPr>
        <w:spacing w:after="0"/>
        <w:ind w:left="1843" w:hanging="283"/>
      </w:pPr>
      <w:r w:rsidRPr="00516505">
        <w:t>Diez pasos para establecer una base conceptual y operativa de respuesta.</w:t>
      </w:r>
    </w:p>
    <w:p w:rsidR="007F35DB" w:rsidRPr="00516505" w:rsidRDefault="007F35DB" w:rsidP="007B3B10">
      <w:pPr>
        <w:pStyle w:val="Prrafodelista"/>
        <w:numPr>
          <w:ilvl w:val="0"/>
          <w:numId w:val="28"/>
        </w:numPr>
        <w:spacing w:after="0"/>
        <w:ind w:left="1843" w:hanging="283"/>
      </w:pPr>
      <w:r w:rsidRPr="00516505">
        <w:t>Caso de estudio.</w:t>
      </w:r>
    </w:p>
    <w:p w:rsidR="00AD295B" w:rsidRPr="00516505" w:rsidRDefault="00AD295B" w:rsidP="00AD295B"/>
    <w:p w:rsidR="00FD46AF" w:rsidRPr="00516505" w:rsidRDefault="00FD46AF" w:rsidP="00FD46AF">
      <w:pPr>
        <w:rPr>
          <w:b/>
        </w:rPr>
      </w:pPr>
    </w:p>
    <w:p w:rsidR="0077630C" w:rsidRPr="00516505" w:rsidRDefault="0077630C" w:rsidP="0077630C">
      <w:pPr>
        <w:rPr>
          <w:b/>
        </w:rPr>
      </w:pPr>
    </w:p>
    <w:p w:rsidR="000C461D" w:rsidRPr="00516505" w:rsidRDefault="000C461D">
      <w:pPr>
        <w:rPr>
          <w:b/>
        </w:rPr>
      </w:pPr>
    </w:p>
    <w:sectPr w:rsidR="000C461D" w:rsidRPr="00516505" w:rsidSect="00C04995">
      <w:pgSz w:w="12240" w:h="15840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C5" w:rsidRDefault="00D66AC5" w:rsidP="00493F1A">
      <w:pPr>
        <w:spacing w:after="0" w:line="240" w:lineRule="auto"/>
      </w:pPr>
      <w:r>
        <w:separator/>
      </w:r>
    </w:p>
  </w:endnote>
  <w:endnote w:type="continuationSeparator" w:id="0">
    <w:p w:rsidR="00D66AC5" w:rsidRDefault="00D66AC5" w:rsidP="0049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C5" w:rsidRDefault="00D66AC5" w:rsidP="00493F1A">
      <w:pPr>
        <w:spacing w:after="0" w:line="240" w:lineRule="auto"/>
      </w:pPr>
      <w:r>
        <w:separator/>
      </w:r>
    </w:p>
  </w:footnote>
  <w:footnote w:type="continuationSeparator" w:id="0">
    <w:p w:rsidR="00D66AC5" w:rsidRDefault="00D66AC5" w:rsidP="0049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ACE"/>
    <w:multiLevelType w:val="hybridMultilevel"/>
    <w:tmpl w:val="C518D8A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1A61"/>
    <w:multiLevelType w:val="hybridMultilevel"/>
    <w:tmpl w:val="4064BFB8"/>
    <w:lvl w:ilvl="0" w:tplc="20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8D74D37"/>
    <w:multiLevelType w:val="hybridMultilevel"/>
    <w:tmpl w:val="C518D8A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6797F"/>
    <w:multiLevelType w:val="hybridMultilevel"/>
    <w:tmpl w:val="9A60CB4A"/>
    <w:lvl w:ilvl="0" w:tplc="200A0017">
      <w:start w:val="1"/>
      <w:numFmt w:val="lowerLetter"/>
      <w:lvlText w:val="%1)"/>
      <w:lvlJc w:val="left"/>
      <w:pPr>
        <w:ind w:left="1429" w:hanging="360"/>
      </w:pPr>
    </w:lvl>
    <w:lvl w:ilvl="1" w:tplc="200A0019" w:tentative="1">
      <w:start w:val="1"/>
      <w:numFmt w:val="lowerLetter"/>
      <w:lvlText w:val="%2."/>
      <w:lvlJc w:val="left"/>
      <w:pPr>
        <w:ind w:left="2149" w:hanging="360"/>
      </w:pPr>
    </w:lvl>
    <w:lvl w:ilvl="2" w:tplc="200A001B" w:tentative="1">
      <w:start w:val="1"/>
      <w:numFmt w:val="lowerRoman"/>
      <w:lvlText w:val="%3."/>
      <w:lvlJc w:val="right"/>
      <w:pPr>
        <w:ind w:left="2869" w:hanging="180"/>
      </w:pPr>
    </w:lvl>
    <w:lvl w:ilvl="3" w:tplc="200A000F" w:tentative="1">
      <w:start w:val="1"/>
      <w:numFmt w:val="decimal"/>
      <w:lvlText w:val="%4."/>
      <w:lvlJc w:val="left"/>
      <w:pPr>
        <w:ind w:left="3589" w:hanging="360"/>
      </w:pPr>
    </w:lvl>
    <w:lvl w:ilvl="4" w:tplc="200A0019" w:tentative="1">
      <w:start w:val="1"/>
      <w:numFmt w:val="lowerLetter"/>
      <w:lvlText w:val="%5."/>
      <w:lvlJc w:val="left"/>
      <w:pPr>
        <w:ind w:left="4309" w:hanging="360"/>
      </w:pPr>
    </w:lvl>
    <w:lvl w:ilvl="5" w:tplc="200A001B" w:tentative="1">
      <w:start w:val="1"/>
      <w:numFmt w:val="lowerRoman"/>
      <w:lvlText w:val="%6."/>
      <w:lvlJc w:val="right"/>
      <w:pPr>
        <w:ind w:left="5029" w:hanging="180"/>
      </w:pPr>
    </w:lvl>
    <w:lvl w:ilvl="6" w:tplc="200A000F" w:tentative="1">
      <w:start w:val="1"/>
      <w:numFmt w:val="decimal"/>
      <w:lvlText w:val="%7."/>
      <w:lvlJc w:val="left"/>
      <w:pPr>
        <w:ind w:left="5749" w:hanging="360"/>
      </w:pPr>
    </w:lvl>
    <w:lvl w:ilvl="7" w:tplc="200A0019" w:tentative="1">
      <w:start w:val="1"/>
      <w:numFmt w:val="lowerLetter"/>
      <w:lvlText w:val="%8."/>
      <w:lvlJc w:val="left"/>
      <w:pPr>
        <w:ind w:left="6469" w:hanging="360"/>
      </w:pPr>
    </w:lvl>
    <w:lvl w:ilvl="8" w:tplc="2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CB5414"/>
    <w:multiLevelType w:val="hybridMultilevel"/>
    <w:tmpl w:val="7A50D12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57046"/>
    <w:multiLevelType w:val="hybridMultilevel"/>
    <w:tmpl w:val="0B4E319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11CA"/>
    <w:multiLevelType w:val="hybridMultilevel"/>
    <w:tmpl w:val="05AE49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108C6"/>
    <w:multiLevelType w:val="hybridMultilevel"/>
    <w:tmpl w:val="F08A95E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F779A"/>
    <w:multiLevelType w:val="hybridMultilevel"/>
    <w:tmpl w:val="3146D35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E0EBF"/>
    <w:multiLevelType w:val="hybridMultilevel"/>
    <w:tmpl w:val="B4B05592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828F0"/>
    <w:multiLevelType w:val="hybridMultilevel"/>
    <w:tmpl w:val="7E8C5C02"/>
    <w:lvl w:ilvl="0" w:tplc="200A0017">
      <w:start w:val="1"/>
      <w:numFmt w:val="lowerLetter"/>
      <w:lvlText w:val="%1)"/>
      <w:lvlJc w:val="left"/>
      <w:pPr>
        <w:ind w:left="1428" w:hanging="360"/>
      </w:pPr>
    </w:lvl>
    <w:lvl w:ilvl="1" w:tplc="200A0019" w:tentative="1">
      <w:start w:val="1"/>
      <w:numFmt w:val="lowerLetter"/>
      <w:lvlText w:val="%2."/>
      <w:lvlJc w:val="left"/>
      <w:pPr>
        <w:ind w:left="2148" w:hanging="360"/>
      </w:pPr>
    </w:lvl>
    <w:lvl w:ilvl="2" w:tplc="200A001B" w:tentative="1">
      <w:start w:val="1"/>
      <w:numFmt w:val="lowerRoman"/>
      <w:lvlText w:val="%3."/>
      <w:lvlJc w:val="right"/>
      <w:pPr>
        <w:ind w:left="2868" w:hanging="180"/>
      </w:pPr>
    </w:lvl>
    <w:lvl w:ilvl="3" w:tplc="200A000F" w:tentative="1">
      <w:start w:val="1"/>
      <w:numFmt w:val="decimal"/>
      <w:lvlText w:val="%4."/>
      <w:lvlJc w:val="left"/>
      <w:pPr>
        <w:ind w:left="3588" w:hanging="360"/>
      </w:pPr>
    </w:lvl>
    <w:lvl w:ilvl="4" w:tplc="200A0019" w:tentative="1">
      <w:start w:val="1"/>
      <w:numFmt w:val="lowerLetter"/>
      <w:lvlText w:val="%5."/>
      <w:lvlJc w:val="left"/>
      <w:pPr>
        <w:ind w:left="4308" w:hanging="360"/>
      </w:pPr>
    </w:lvl>
    <w:lvl w:ilvl="5" w:tplc="200A001B" w:tentative="1">
      <w:start w:val="1"/>
      <w:numFmt w:val="lowerRoman"/>
      <w:lvlText w:val="%6."/>
      <w:lvlJc w:val="right"/>
      <w:pPr>
        <w:ind w:left="5028" w:hanging="180"/>
      </w:pPr>
    </w:lvl>
    <w:lvl w:ilvl="6" w:tplc="200A000F" w:tentative="1">
      <w:start w:val="1"/>
      <w:numFmt w:val="decimal"/>
      <w:lvlText w:val="%7."/>
      <w:lvlJc w:val="left"/>
      <w:pPr>
        <w:ind w:left="5748" w:hanging="360"/>
      </w:pPr>
    </w:lvl>
    <w:lvl w:ilvl="7" w:tplc="200A0019" w:tentative="1">
      <w:start w:val="1"/>
      <w:numFmt w:val="lowerLetter"/>
      <w:lvlText w:val="%8."/>
      <w:lvlJc w:val="left"/>
      <w:pPr>
        <w:ind w:left="6468" w:hanging="360"/>
      </w:pPr>
    </w:lvl>
    <w:lvl w:ilvl="8" w:tplc="2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EF478B1"/>
    <w:multiLevelType w:val="hybridMultilevel"/>
    <w:tmpl w:val="DBB8C854"/>
    <w:lvl w:ilvl="0" w:tplc="200A0017">
      <w:start w:val="1"/>
      <w:numFmt w:val="lowerLetter"/>
      <w:lvlText w:val="%1)"/>
      <w:lvlJc w:val="left"/>
      <w:pPr>
        <w:ind w:left="1429" w:hanging="360"/>
      </w:pPr>
    </w:lvl>
    <w:lvl w:ilvl="1" w:tplc="200A0019" w:tentative="1">
      <w:start w:val="1"/>
      <w:numFmt w:val="lowerLetter"/>
      <w:lvlText w:val="%2."/>
      <w:lvlJc w:val="left"/>
      <w:pPr>
        <w:ind w:left="2149" w:hanging="360"/>
      </w:pPr>
    </w:lvl>
    <w:lvl w:ilvl="2" w:tplc="200A001B" w:tentative="1">
      <w:start w:val="1"/>
      <w:numFmt w:val="lowerRoman"/>
      <w:lvlText w:val="%3."/>
      <w:lvlJc w:val="right"/>
      <w:pPr>
        <w:ind w:left="2869" w:hanging="180"/>
      </w:pPr>
    </w:lvl>
    <w:lvl w:ilvl="3" w:tplc="200A000F" w:tentative="1">
      <w:start w:val="1"/>
      <w:numFmt w:val="decimal"/>
      <w:lvlText w:val="%4."/>
      <w:lvlJc w:val="left"/>
      <w:pPr>
        <w:ind w:left="3589" w:hanging="360"/>
      </w:pPr>
    </w:lvl>
    <w:lvl w:ilvl="4" w:tplc="200A0019" w:tentative="1">
      <w:start w:val="1"/>
      <w:numFmt w:val="lowerLetter"/>
      <w:lvlText w:val="%5."/>
      <w:lvlJc w:val="left"/>
      <w:pPr>
        <w:ind w:left="4309" w:hanging="360"/>
      </w:pPr>
    </w:lvl>
    <w:lvl w:ilvl="5" w:tplc="200A001B" w:tentative="1">
      <w:start w:val="1"/>
      <w:numFmt w:val="lowerRoman"/>
      <w:lvlText w:val="%6."/>
      <w:lvlJc w:val="right"/>
      <w:pPr>
        <w:ind w:left="5029" w:hanging="180"/>
      </w:pPr>
    </w:lvl>
    <w:lvl w:ilvl="6" w:tplc="200A000F" w:tentative="1">
      <w:start w:val="1"/>
      <w:numFmt w:val="decimal"/>
      <w:lvlText w:val="%7."/>
      <w:lvlJc w:val="left"/>
      <w:pPr>
        <w:ind w:left="5749" w:hanging="360"/>
      </w:pPr>
    </w:lvl>
    <w:lvl w:ilvl="7" w:tplc="200A0019" w:tentative="1">
      <w:start w:val="1"/>
      <w:numFmt w:val="lowerLetter"/>
      <w:lvlText w:val="%8."/>
      <w:lvlJc w:val="left"/>
      <w:pPr>
        <w:ind w:left="6469" w:hanging="360"/>
      </w:pPr>
    </w:lvl>
    <w:lvl w:ilvl="8" w:tplc="2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53798B"/>
    <w:multiLevelType w:val="hybridMultilevel"/>
    <w:tmpl w:val="2DF44D1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C30ED"/>
    <w:multiLevelType w:val="hybridMultilevel"/>
    <w:tmpl w:val="500C74B8"/>
    <w:lvl w:ilvl="0" w:tplc="200A0017">
      <w:start w:val="1"/>
      <w:numFmt w:val="lowerLetter"/>
      <w:lvlText w:val="%1)"/>
      <w:lvlJc w:val="left"/>
      <w:pPr>
        <w:ind w:left="1429" w:hanging="360"/>
      </w:pPr>
    </w:lvl>
    <w:lvl w:ilvl="1" w:tplc="200A0019" w:tentative="1">
      <w:start w:val="1"/>
      <w:numFmt w:val="lowerLetter"/>
      <w:lvlText w:val="%2."/>
      <w:lvlJc w:val="left"/>
      <w:pPr>
        <w:ind w:left="2149" w:hanging="360"/>
      </w:pPr>
    </w:lvl>
    <w:lvl w:ilvl="2" w:tplc="200A001B" w:tentative="1">
      <w:start w:val="1"/>
      <w:numFmt w:val="lowerRoman"/>
      <w:lvlText w:val="%3."/>
      <w:lvlJc w:val="right"/>
      <w:pPr>
        <w:ind w:left="2869" w:hanging="180"/>
      </w:pPr>
    </w:lvl>
    <w:lvl w:ilvl="3" w:tplc="200A000F" w:tentative="1">
      <w:start w:val="1"/>
      <w:numFmt w:val="decimal"/>
      <w:lvlText w:val="%4."/>
      <w:lvlJc w:val="left"/>
      <w:pPr>
        <w:ind w:left="3589" w:hanging="360"/>
      </w:pPr>
    </w:lvl>
    <w:lvl w:ilvl="4" w:tplc="200A0019" w:tentative="1">
      <w:start w:val="1"/>
      <w:numFmt w:val="lowerLetter"/>
      <w:lvlText w:val="%5."/>
      <w:lvlJc w:val="left"/>
      <w:pPr>
        <w:ind w:left="4309" w:hanging="360"/>
      </w:pPr>
    </w:lvl>
    <w:lvl w:ilvl="5" w:tplc="200A001B" w:tentative="1">
      <w:start w:val="1"/>
      <w:numFmt w:val="lowerRoman"/>
      <w:lvlText w:val="%6."/>
      <w:lvlJc w:val="right"/>
      <w:pPr>
        <w:ind w:left="5029" w:hanging="180"/>
      </w:pPr>
    </w:lvl>
    <w:lvl w:ilvl="6" w:tplc="200A000F" w:tentative="1">
      <w:start w:val="1"/>
      <w:numFmt w:val="decimal"/>
      <w:lvlText w:val="%7."/>
      <w:lvlJc w:val="left"/>
      <w:pPr>
        <w:ind w:left="5749" w:hanging="360"/>
      </w:pPr>
    </w:lvl>
    <w:lvl w:ilvl="7" w:tplc="200A0019" w:tentative="1">
      <w:start w:val="1"/>
      <w:numFmt w:val="lowerLetter"/>
      <w:lvlText w:val="%8."/>
      <w:lvlJc w:val="left"/>
      <w:pPr>
        <w:ind w:left="6469" w:hanging="360"/>
      </w:pPr>
    </w:lvl>
    <w:lvl w:ilvl="8" w:tplc="2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E7595A"/>
    <w:multiLevelType w:val="hybridMultilevel"/>
    <w:tmpl w:val="F0440A5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73F75"/>
    <w:multiLevelType w:val="hybridMultilevel"/>
    <w:tmpl w:val="C6F8A702"/>
    <w:lvl w:ilvl="0" w:tplc="2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D731C5A"/>
    <w:multiLevelType w:val="hybridMultilevel"/>
    <w:tmpl w:val="B500568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7033D"/>
    <w:multiLevelType w:val="hybridMultilevel"/>
    <w:tmpl w:val="E5D82B64"/>
    <w:lvl w:ilvl="0" w:tplc="200A0017">
      <w:start w:val="1"/>
      <w:numFmt w:val="lowerLetter"/>
      <w:lvlText w:val="%1)"/>
      <w:lvlJc w:val="left"/>
      <w:pPr>
        <w:ind w:left="1429" w:hanging="360"/>
      </w:pPr>
    </w:lvl>
    <w:lvl w:ilvl="1" w:tplc="200A0019" w:tentative="1">
      <w:start w:val="1"/>
      <w:numFmt w:val="lowerLetter"/>
      <w:lvlText w:val="%2."/>
      <w:lvlJc w:val="left"/>
      <w:pPr>
        <w:ind w:left="2149" w:hanging="360"/>
      </w:pPr>
    </w:lvl>
    <w:lvl w:ilvl="2" w:tplc="200A001B" w:tentative="1">
      <w:start w:val="1"/>
      <w:numFmt w:val="lowerRoman"/>
      <w:lvlText w:val="%3."/>
      <w:lvlJc w:val="right"/>
      <w:pPr>
        <w:ind w:left="2869" w:hanging="180"/>
      </w:pPr>
    </w:lvl>
    <w:lvl w:ilvl="3" w:tplc="200A000F" w:tentative="1">
      <w:start w:val="1"/>
      <w:numFmt w:val="decimal"/>
      <w:lvlText w:val="%4."/>
      <w:lvlJc w:val="left"/>
      <w:pPr>
        <w:ind w:left="3589" w:hanging="360"/>
      </w:pPr>
    </w:lvl>
    <w:lvl w:ilvl="4" w:tplc="200A0019" w:tentative="1">
      <w:start w:val="1"/>
      <w:numFmt w:val="lowerLetter"/>
      <w:lvlText w:val="%5."/>
      <w:lvlJc w:val="left"/>
      <w:pPr>
        <w:ind w:left="4309" w:hanging="360"/>
      </w:pPr>
    </w:lvl>
    <w:lvl w:ilvl="5" w:tplc="200A001B" w:tentative="1">
      <w:start w:val="1"/>
      <w:numFmt w:val="lowerRoman"/>
      <w:lvlText w:val="%6."/>
      <w:lvlJc w:val="right"/>
      <w:pPr>
        <w:ind w:left="5029" w:hanging="180"/>
      </w:pPr>
    </w:lvl>
    <w:lvl w:ilvl="6" w:tplc="200A000F" w:tentative="1">
      <w:start w:val="1"/>
      <w:numFmt w:val="decimal"/>
      <w:lvlText w:val="%7."/>
      <w:lvlJc w:val="left"/>
      <w:pPr>
        <w:ind w:left="5749" w:hanging="360"/>
      </w:pPr>
    </w:lvl>
    <w:lvl w:ilvl="7" w:tplc="200A0019" w:tentative="1">
      <w:start w:val="1"/>
      <w:numFmt w:val="lowerLetter"/>
      <w:lvlText w:val="%8."/>
      <w:lvlJc w:val="left"/>
      <w:pPr>
        <w:ind w:left="6469" w:hanging="360"/>
      </w:pPr>
    </w:lvl>
    <w:lvl w:ilvl="8" w:tplc="2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FB1B07"/>
    <w:multiLevelType w:val="hybridMultilevel"/>
    <w:tmpl w:val="E420253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F6142"/>
    <w:multiLevelType w:val="hybridMultilevel"/>
    <w:tmpl w:val="F08A95E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756E1"/>
    <w:multiLevelType w:val="hybridMultilevel"/>
    <w:tmpl w:val="9C001FBA"/>
    <w:lvl w:ilvl="0" w:tplc="200A0017">
      <w:start w:val="1"/>
      <w:numFmt w:val="lowerLetter"/>
      <w:lvlText w:val="%1)"/>
      <w:lvlJc w:val="left"/>
      <w:pPr>
        <w:ind w:left="2280" w:hanging="360"/>
      </w:pPr>
    </w:lvl>
    <w:lvl w:ilvl="1" w:tplc="200A0019" w:tentative="1">
      <w:start w:val="1"/>
      <w:numFmt w:val="lowerLetter"/>
      <w:lvlText w:val="%2."/>
      <w:lvlJc w:val="left"/>
      <w:pPr>
        <w:ind w:left="3000" w:hanging="360"/>
      </w:pPr>
    </w:lvl>
    <w:lvl w:ilvl="2" w:tplc="200A001B" w:tentative="1">
      <w:start w:val="1"/>
      <w:numFmt w:val="lowerRoman"/>
      <w:lvlText w:val="%3."/>
      <w:lvlJc w:val="right"/>
      <w:pPr>
        <w:ind w:left="3720" w:hanging="180"/>
      </w:pPr>
    </w:lvl>
    <w:lvl w:ilvl="3" w:tplc="200A000F" w:tentative="1">
      <w:start w:val="1"/>
      <w:numFmt w:val="decimal"/>
      <w:lvlText w:val="%4."/>
      <w:lvlJc w:val="left"/>
      <w:pPr>
        <w:ind w:left="4440" w:hanging="360"/>
      </w:pPr>
    </w:lvl>
    <w:lvl w:ilvl="4" w:tplc="200A0019" w:tentative="1">
      <w:start w:val="1"/>
      <w:numFmt w:val="lowerLetter"/>
      <w:lvlText w:val="%5."/>
      <w:lvlJc w:val="left"/>
      <w:pPr>
        <w:ind w:left="5160" w:hanging="360"/>
      </w:pPr>
    </w:lvl>
    <w:lvl w:ilvl="5" w:tplc="200A001B" w:tentative="1">
      <w:start w:val="1"/>
      <w:numFmt w:val="lowerRoman"/>
      <w:lvlText w:val="%6."/>
      <w:lvlJc w:val="right"/>
      <w:pPr>
        <w:ind w:left="5880" w:hanging="180"/>
      </w:pPr>
    </w:lvl>
    <w:lvl w:ilvl="6" w:tplc="200A000F" w:tentative="1">
      <w:start w:val="1"/>
      <w:numFmt w:val="decimal"/>
      <w:lvlText w:val="%7."/>
      <w:lvlJc w:val="left"/>
      <w:pPr>
        <w:ind w:left="6600" w:hanging="360"/>
      </w:pPr>
    </w:lvl>
    <w:lvl w:ilvl="7" w:tplc="200A0019" w:tentative="1">
      <w:start w:val="1"/>
      <w:numFmt w:val="lowerLetter"/>
      <w:lvlText w:val="%8."/>
      <w:lvlJc w:val="left"/>
      <w:pPr>
        <w:ind w:left="7320" w:hanging="360"/>
      </w:pPr>
    </w:lvl>
    <w:lvl w:ilvl="8" w:tplc="20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54BE49B5"/>
    <w:multiLevelType w:val="hybridMultilevel"/>
    <w:tmpl w:val="7A50D12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C4069"/>
    <w:multiLevelType w:val="hybridMultilevel"/>
    <w:tmpl w:val="69F2FD6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20C50"/>
    <w:multiLevelType w:val="hybridMultilevel"/>
    <w:tmpl w:val="117E6C7E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E22A0"/>
    <w:multiLevelType w:val="hybridMultilevel"/>
    <w:tmpl w:val="278455C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B380E"/>
    <w:multiLevelType w:val="hybridMultilevel"/>
    <w:tmpl w:val="7FF660D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A1902"/>
    <w:multiLevelType w:val="hybridMultilevel"/>
    <w:tmpl w:val="29EE14F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23190"/>
    <w:multiLevelType w:val="hybridMultilevel"/>
    <w:tmpl w:val="BEE4C6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4"/>
  </w:num>
  <w:num w:numId="5">
    <w:abstractNumId w:val="27"/>
  </w:num>
  <w:num w:numId="6">
    <w:abstractNumId w:val="15"/>
  </w:num>
  <w:num w:numId="7">
    <w:abstractNumId w:val="1"/>
  </w:num>
  <w:num w:numId="8">
    <w:abstractNumId w:val="9"/>
  </w:num>
  <w:num w:numId="9">
    <w:abstractNumId w:val="24"/>
  </w:num>
  <w:num w:numId="10">
    <w:abstractNumId w:val="0"/>
  </w:num>
  <w:num w:numId="11">
    <w:abstractNumId w:val="22"/>
  </w:num>
  <w:num w:numId="12">
    <w:abstractNumId w:val="12"/>
  </w:num>
  <w:num w:numId="13">
    <w:abstractNumId w:val="23"/>
  </w:num>
  <w:num w:numId="14">
    <w:abstractNumId w:val="19"/>
  </w:num>
  <w:num w:numId="15">
    <w:abstractNumId w:val="4"/>
  </w:num>
  <w:num w:numId="16">
    <w:abstractNumId w:val="26"/>
  </w:num>
  <w:num w:numId="17">
    <w:abstractNumId w:val="5"/>
  </w:num>
  <w:num w:numId="18">
    <w:abstractNumId w:val="8"/>
  </w:num>
  <w:num w:numId="19">
    <w:abstractNumId w:val="25"/>
  </w:num>
  <w:num w:numId="20">
    <w:abstractNumId w:val="2"/>
  </w:num>
  <w:num w:numId="21">
    <w:abstractNumId w:val="7"/>
  </w:num>
  <w:num w:numId="22">
    <w:abstractNumId w:val="21"/>
  </w:num>
  <w:num w:numId="23">
    <w:abstractNumId w:val="11"/>
  </w:num>
  <w:num w:numId="24">
    <w:abstractNumId w:val="10"/>
  </w:num>
  <w:num w:numId="25">
    <w:abstractNumId w:val="3"/>
  </w:num>
  <w:num w:numId="26">
    <w:abstractNumId w:val="17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9A"/>
    <w:rsid w:val="000379A5"/>
    <w:rsid w:val="00071B92"/>
    <w:rsid w:val="000C26E5"/>
    <w:rsid w:val="000C461D"/>
    <w:rsid w:val="00153D48"/>
    <w:rsid w:val="001652C0"/>
    <w:rsid w:val="001733AC"/>
    <w:rsid w:val="001968FC"/>
    <w:rsid w:val="00244E6B"/>
    <w:rsid w:val="002829CB"/>
    <w:rsid w:val="00293486"/>
    <w:rsid w:val="002F539B"/>
    <w:rsid w:val="00350E02"/>
    <w:rsid w:val="0039290F"/>
    <w:rsid w:val="003B5AE8"/>
    <w:rsid w:val="004569C3"/>
    <w:rsid w:val="0049019A"/>
    <w:rsid w:val="00493F1A"/>
    <w:rsid w:val="00516505"/>
    <w:rsid w:val="00551C5A"/>
    <w:rsid w:val="005C192D"/>
    <w:rsid w:val="005D5ED3"/>
    <w:rsid w:val="0064429D"/>
    <w:rsid w:val="00661BB4"/>
    <w:rsid w:val="0067535D"/>
    <w:rsid w:val="006B063F"/>
    <w:rsid w:val="006D560B"/>
    <w:rsid w:val="00702B35"/>
    <w:rsid w:val="00710588"/>
    <w:rsid w:val="0072341D"/>
    <w:rsid w:val="0077630C"/>
    <w:rsid w:val="007B3B10"/>
    <w:rsid w:val="007F35DB"/>
    <w:rsid w:val="00835B70"/>
    <w:rsid w:val="00890399"/>
    <w:rsid w:val="009157E6"/>
    <w:rsid w:val="00944A13"/>
    <w:rsid w:val="00967B48"/>
    <w:rsid w:val="009802AB"/>
    <w:rsid w:val="009B40A9"/>
    <w:rsid w:val="009D60AB"/>
    <w:rsid w:val="00A36496"/>
    <w:rsid w:val="00A37B99"/>
    <w:rsid w:val="00AD295B"/>
    <w:rsid w:val="00B236E6"/>
    <w:rsid w:val="00B955EA"/>
    <w:rsid w:val="00BA5CFC"/>
    <w:rsid w:val="00BB08E4"/>
    <w:rsid w:val="00BD24F2"/>
    <w:rsid w:val="00BE44E7"/>
    <w:rsid w:val="00C04995"/>
    <w:rsid w:val="00CE161F"/>
    <w:rsid w:val="00CE778F"/>
    <w:rsid w:val="00D22B44"/>
    <w:rsid w:val="00D3076E"/>
    <w:rsid w:val="00D57645"/>
    <w:rsid w:val="00D66AC5"/>
    <w:rsid w:val="00E3778B"/>
    <w:rsid w:val="00E52905"/>
    <w:rsid w:val="00E76F96"/>
    <w:rsid w:val="00EB2164"/>
    <w:rsid w:val="00EB6454"/>
    <w:rsid w:val="00FD46AF"/>
    <w:rsid w:val="00FE1360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6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1A"/>
  </w:style>
  <w:style w:type="paragraph" w:styleId="Piedepgina">
    <w:name w:val="footer"/>
    <w:basedOn w:val="Normal"/>
    <w:link w:val="Piedepgina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6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1A"/>
  </w:style>
  <w:style w:type="paragraph" w:styleId="Piedepgina">
    <w:name w:val="footer"/>
    <w:basedOn w:val="Normal"/>
    <w:link w:val="Piedepgina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MaryFlorD</dc:creator>
  <cp:lastModifiedBy>LINKGERENCIAL_2</cp:lastModifiedBy>
  <cp:revision>7</cp:revision>
  <cp:lastPrinted>2014-11-22T16:03:00Z</cp:lastPrinted>
  <dcterms:created xsi:type="dcterms:W3CDTF">2015-02-04T15:53:00Z</dcterms:created>
  <dcterms:modified xsi:type="dcterms:W3CDTF">2015-07-14T14:52:00Z</dcterms:modified>
</cp:coreProperties>
</file>